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DA7A" w14:textId="6A568A94" w:rsidR="00D239B0" w:rsidRPr="00D239B0" w:rsidRDefault="00352B67" w:rsidP="00D239B0">
      <w:pPr>
        <w:pStyle w:val="Heading1"/>
      </w:pPr>
      <w:r w:rsidRPr="00D239B0">
        <w:t xml:space="preserve">Worksheet </w:t>
      </w:r>
      <w:r w:rsidR="00D239B0">
        <w:t>3</w:t>
      </w:r>
      <w:r w:rsidRPr="00D239B0">
        <w:t xml:space="preserve">: </w:t>
      </w:r>
      <w:r w:rsidR="00D239B0" w:rsidRPr="00D239B0">
        <w:t>Campus and Community Assets</w:t>
      </w:r>
    </w:p>
    <w:p w14:paraId="74FB53E4" w14:textId="77777777" w:rsidR="00D239B0" w:rsidRDefault="00D239B0" w:rsidP="00D239B0">
      <w:pPr>
        <w:spacing w:before="24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 xml:space="preserve">Work with your well-being committee to create a list of potential assets in your campus community and beyond. It’s important to take stock of the strengths of your campus community, not just its needs. </w:t>
      </w:r>
    </w:p>
    <w:p w14:paraId="3A41580E" w14:textId="49379927" w:rsidR="00D239B0" w:rsidRPr="00D239B0" w:rsidRDefault="00D239B0" w:rsidP="00D239B0">
      <w:pPr>
        <w:spacing w:before="24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These assets are important in three ways:</w:t>
      </w:r>
    </w:p>
    <w:p w14:paraId="77DBF3D7" w14:textId="1921302C" w:rsidR="00D239B0" w:rsidRPr="00D239B0" w:rsidRDefault="00D239B0" w:rsidP="00D239B0">
      <w:pPr>
        <w:pStyle w:val="ListParagraph"/>
        <w:numPr>
          <w:ilvl w:val="0"/>
          <w:numId w:val="26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As inputs and context for your well-being initiative/goals</w:t>
      </w:r>
    </w:p>
    <w:p w14:paraId="4C266861" w14:textId="5B11C068" w:rsidR="00D239B0" w:rsidRPr="00D239B0" w:rsidRDefault="00D239B0" w:rsidP="00D239B0">
      <w:pPr>
        <w:pStyle w:val="ListParagraph"/>
        <w:numPr>
          <w:ilvl w:val="0"/>
          <w:numId w:val="26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 xml:space="preserve">As factors related to successful implementation of your well-being initiative </w:t>
      </w:r>
    </w:p>
    <w:p w14:paraId="7E2EF29A" w14:textId="787F3304" w:rsidR="00E67434" w:rsidRPr="00352B67" w:rsidRDefault="00D239B0" w:rsidP="00D239B0">
      <w:pPr>
        <w:spacing w:before="24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Use the list below to help guide your brainstorm of campus community strengths.</w:t>
      </w:r>
    </w:p>
    <w:p w14:paraId="6A1E02CA" w14:textId="77777777" w:rsidR="00E67434" w:rsidRPr="00352B67" w:rsidRDefault="00E67434" w:rsidP="00BF3A96">
      <w:pPr>
        <w:spacing w:before="120" w:line="260" w:lineRule="exact"/>
        <w:rPr>
          <w:rFonts w:ascii="Georgia" w:hAnsi="Georgia"/>
          <w:sz w:val="22"/>
          <w:szCs w:val="22"/>
        </w:rPr>
        <w:sectPr w:rsidR="00E67434" w:rsidRPr="00352B67" w:rsidSect="00352B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970" w:right="1080" w:bottom="864" w:left="1080" w:header="720" w:footer="432" w:gutter="0"/>
          <w:cols w:space="720"/>
          <w:titlePg/>
          <w:docGrid w:linePitch="360"/>
        </w:sectPr>
      </w:pPr>
    </w:p>
    <w:p w14:paraId="56993340" w14:textId="77777777" w:rsidR="00D239B0" w:rsidRPr="00D239B0" w:rsidRDefault="00D239B0" w:rsidP="00D239B0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  <w:sectPr w:rsidR="00D239B0" w:rsidRPr="00D239B0" w:rsidSect="00D239B0">
          <w:type w:val="continuous"/>
          <w:pgSz w:w="12240" w:h="15840"/>
          <w:pgMar w:top="3960" w:right="1080" w:bottom="1440" w:left="1080" w:header="360" w:footer="432" w:gutter="0"/>
          <w:cols w:space="720"/>
        </w:sectPr>
      </w:pPr>
    </w:p>
    <w:p w14:paraId="4E4FF730" w14:textId="77777777" w:rsidR="00D239B0" w:rsidRPr="00D239B0" w:rsidRDefault="00D239B0" w:rsidP="00D239B0">
      <w:pPr>
        <w:tabs>
          <w:tab w:val="right" w:leader="underscore" w:pos="4608"/>
        </w:tabs>
        <w:spacing w:before="120" w:line="260" w:lineRule="exact"/>
        <w:rPr>
          <w:rStyle w:val="Strong"/>
        </w:rPr>
      </w:pPr>
      <w:r w:rsidRPr="00D239B0">
        <w:rPr>
          <w:rStyle w:val="Strong"/>
        </w:rPr>
        <w:t>Individuals</w:t>
      </w:r>
    </w:p>
    <w:p w14:paraId="6CCADD94" w14:textId="77777777" w:rsidR="00D239B0" w:rsidRPr="00D239B0" w:rsidRDefault="00D239B0" w:rsidP="00D239B0">
      <w:pPr>
        <w:numPr>
          <w:ilvl w:val="0"/>
          <w:numId w:val="27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Skills, talents, and experience of campus and community members</w:t>
      </w:r>
    </w:p>
    <w:p w14:paraId="3DA35B3F" w14:textId="77777777" w:rsidR="00D239B0" w:rsidRPr="00D239B0" w:rsidRDefault="00D239B0" w:rsidP="00D239B0">
      <w:pPr>
        <w:numPr>
          <w:ilvl w:val="0"/>
          <w:numId w:val="27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 xml:space="preserve">Individual businesses </w:t>
      </w:r>
    </w:p>
    <w:p w14:paraId="3EF049B1" w14:textId="77777777" w:rsidR="00D239B0" w:rsidRPr="00D239B0" w:rsidRDefault="00D239B0" w:rsidP="00D239B0">
      <w:pPr>
        <w:tabs>
          <w:tab w:val="right" w:leader="underscore" w:pos="4608"/>
        </w:tabs>
        <w:spacing w:before="360" w:after="120" w:line="260" w:lineRule="exact"/>
        <w:rPr>
          <w:rStyle w:val="Strong"/>
        </w:rPr>
      </w:pPr>
      <w:r w:rsidRPr="00D239B0">
        <w:rPr>
          <w:rStyle w:val="Strong"/>
        </w:rPr>
        <w:t>Campus Departments and Organizations</w:t>
      </w:r>
    </w:p>
    <w:p w14:paraId="2347E1EC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Health Promotion</w:t>
      </w:r>
    </w:p>
    <w:p w14:paraId="17B2CD50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Academic departments for collaborative projects</w:t>
      </w:r>
    </w:p>
    <w:p w14:paraId="417B40D7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Library</w:t>
      </w:r>
    </w:p>
    <w:p w14:paraId="30735C96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Health center</w:t>
      </w:r>
    </w:p>
    <w:p w14:paraId="54B3B038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Counseling center</w:t>
      </w:r>
    </w:p>
    <w:p w14:paraId="0C7C4A5C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Human resources department</w:t>
      </w:r>
    </w:p>
    <w:p w14:paraId="173D621F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Campus recreation</w:t>
      </w:r>
    </w:p>
    <w:p w14:paraId="28EA09AB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Student organizations</w:t>
      </w:r>
    </w:p>
    <w:p w14:paraId="3581A6C2" w14:textId="77777777" w:rsidR="00D239B0" w:rsidRP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Volunteer center</w:t>
      </w:r>
    </w:p>
    <w:p w14:paraId="49E73ED0" w14:textId="77777777" w:rsidR="00D239B0" w:rsidRDefault="00D239B0" w:rsidP="00D239B0">
      <w:pPr>
        <w:numPr>
          <w:ilvl w:val="0"/>
          <w:numId w:val="28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Institutional advancement/fundraising department</w:t>
      </w:r>
    </w:p>
    <w:p w14:paraId="52EF048A" w14:textId="77777777" w:rsidR="00D239B0" w:rsidRDefault="00D239B0" w:rsidP="00D239B0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019D9EE6" w14:textId="77777777" w:rsidR="00D239B0" w:rsidRDefault="00D239B0" w:rsidP="00D239B0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7F10DC0D" w14:textId="77777777" w:rsidR="00D239B0" w:rsidRDefault="00D239B0" w:rsidP="00D239B0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02232C86" w14:textId="77777777" w:rsidR="00D239B0" w:rsidRPr="00D239B0" w:rsidRDefault="00D239B0" w:rsidP="00D239B0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47617F57" w14:textId="77777777" w:rsidR="00D239B0" w:rsidRPr="00D239B0" w:rsidRDefault="00D239B0" w:rsidP="00D239B0">
      <w:pPr>
        <w:tabs>
          <w:tab w:val="right" w:leader="underscore" w:pos="4608"/>
        </w:tabs>
        <w:spacing w:before="240" w:line="260" w:lineRule="exact"/>
        <w:rPr>
          <w:rStyle w:val="Strong"/>
        </w:rPr>
      </w:pPr>
      <w:r w:rsidRPr="00D239B0">
        <w:rPr>
          <w:rStyle w:val="Strong"/>
        </w:rPr>
        <w:t>Private and Nonprofit Organizations</w:t>
      </w:r>
    </w:p>
    <w:p w14:paraId="025EF4EA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 xml:space="preserve">Business associations </w:t>
      </w:r>
    </w:p>
    <w:p w14:paraId="0FE6735A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Citizen associations</w:t>
      </w:r>
    </w:p>
    <w:p w14:paraId="16E3FBF9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Cultural organizations</w:t>
      </w:r>
    </w:p>
    <w:p w14:paraId="43463362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Communications organizations</w:t>
      </w:r>
    </w:p>
    <w:p w14:paraId="772E0BB8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Faith-based organizations</w:t>
      </w:r>
    </w:p>
    <w:p w14:paraId="3C8478DF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Institutions of higher education</w:t>
      </w:r>
    </w:p>
    <w:p w14:paraId="411DD38F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Hospitals</w:t>
      </w:r>
    </w:p>
    <w:p w14:paraId="3049F8E8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Social services agencies</w:t>
      </w:r>
    </w:p>
    <w:p w14:paraId="20DE9B99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Fitness centers</w:t>
      </w:r>
    </w:p>
    <w:p w14:paraId="170402B8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American Red Cross</w:t>
      </w:r>
    </w:p>
    <w:p w14:paraId="0FE900EC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American Cancer Society</w:t>
      </w:r>
    </w:p>
    <w:p w14:paraId="78D51A6C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Diabetes Association</w:t>
      </w:r>
    </w:p>
    <w:p w14:paraId="2263A662" w14:textId="77777777" w:rsidR="00D239B0" w:rsidRPr="00D239B0" w:rsidRDefault="00D239B0" w:rsidP="00D239B0">
      <w:pPr>
        <w:numPr>
          <w:ilvl w:val="0"/>
          <w:numId w:val="29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Planned Parenthood</w:t>
      </w:r>
    </w:p>
    <w:p w14:paraId="63F2CEE6" w14:textId="77777777" w:rsidR="00D239B0" w:rsidRPr="00D239B0" w:rsidRDefault="00D239B0" w:rsidP="00D239B0">
      <w:pPr>
        <w:tabs>
          <w:tab w:val="right" w:leader="underscore" w:pos="4608"/>
        </w:tabs>
        <w:spacing w:before="360" w:line="260" w:lineRule="exact"/>
        <w:rPr>
          <w:rStyle w:val="Strong"/>
        </w:rPr>
      </w:pPr>
      <w:r w:rsidRPr="00D239B0">
        <w:rPr>
          <w:rStyle w:val="Strong"/>
        </w:rPr>
        <w:t>Public Institutions and Services</w:t>
      </w:r>
    </w:p>
    <w:p w14:paraId="74F82A76" w14:textId="77777777" w:rsidR="00D239B0" w:rsidRPr="00D239B0" w:rsidRDefault="00D239B0" w:rsidP="00D239B0">
      <w:pPr>
        <w:numPr>
          <w:ilvl w:val="0"/>
          <w:numId w:val="3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Public schools</w:t>
      </w:r>
    </w:p>
    <w:p w14:paraId="6F81FA0F" w14:textId="77777777" w:rsidR="00D239B0" w:rsidRPr="00D239B0" w:rsidRDefault="00D239B0" w:rsidP="00D239B0">
      <w:pPr>
        <w:numPr>
          <w:ilvl w:val="0"/>
          <w:numId w:val="3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Police and fire departments</w:t>
      </w:r>
    </w:p>
    <w:p w14:paraId="686301C4" w14:textId="77777777" w:rsidR="00D239B0" w:rsidRPr="00D239B0" w:rsidRDefault="00D239B0" w:rsidP="00D239B0">
      <w:pPr>
        <w:numPr>
          <w:ilvl w:val="0"/>
          <w:numId w:val="3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Public libraries</w:t>
      </w:r>
    </w:p>
    <w:p w14:paraId="3947A0D5" w14:textId="77777777" w:rsidR="00D239B0" w:rsidRPr="00D239B0" w:rsidRDefault="00D239B0" w:rsidP="00D239B0">
      <w:pPr>
        <w:numPr>
          <w:ilvl w:val="0"/>
          <w:numId w:val="3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Parks and recreation</w:t>
      </w:r>
    </w:p>
    <w:p w14:paraId="0BF1E30C" w14:textId="77777777" w:rsidR="00D239B0" w:rsidRPr="00D239B0" w:rsidRDefault="00D239B0" w:rsidP="00D239B0">
      <w:pPr>
        <w:numPr>
          <w:ilvl w:val="0"/>
          <w:numId w:val="3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Health department</w:t>
      </w:r>
    </w:p>
    <w:p w14:paraId="6BC9DF03" w14:textId="77777777" w:rsidR="00D239B0" w:rsidRPr="00D239B0" w:rsidRDefault="00D239B0" w:rsidP="00D239B0">
      <w:pPr>
        <w:tabs>
          <w:tab w:val="right" w:leader="underscore" w:pos="4608"/>
        </w:tabs>
        <w:spacing w:before="360" w:line="260" w:lineRule="exact"/>
        <w:rPr>
          <w:rStyle w:val="Strong"/>
        </w:rPr>
      </w:pPr>
      <w:r w:rsidRPr="00D239B0">
        <w:rPr>
          <w:rStyle w:val="Strong"/>
        </w:rPr>
        <w:lastRenderedPageBreak/>
        <w:t>Physical Resources</w:t>
      </w:r>
    </w:p>
    <w:p w14:paraId="3A7D5FD0" w14:textId="77777777" w:rsidR="00D239B0" w:rsidRPr="00D239B0" w:rsidRDefault="00D239B0" w:rsidP="00D239B0">
      <w:pPr>
        <w:numPr>
          <w:ilvl w:val="0"/>
          <w:numId w:val="31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Vacant land</w:t>
      </w:r>
    </w:p>
    <w:p w14:paraId="76D193CA" w14:textId="77777777" w:rsidR="00D239B0" w:rsidRPr="00D239B0" w:rsidRDefault="00D239B0" w:rsidP="00D239B0">
      <w:pPr>
        <w:numPr>
          <w:ilvl w:val="0"/>
          <w:numId w:val="31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Commercial and industrial structures</w:t>
      </w:r>
    </w:p>
    <w:p w14:paraId="611F956E" w14:textId="77777777" w:rsidR="00D239B0" w:rsidRPr="00D239B0" w:rsidRDefault="00D239B0" w:rsidP="00D239B0">
      <w:pPr>
        <w:numPr>
          <w:ilvl w:val="0"/>
          <w:numId w:val="31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 xml:space="preserve">Housing (apartments with fitness centers) </w:t>
      </w:r>
    </w:p>
    <w:p w14:paraId="13B49047" w14:textId="77777777" w:rsidR="00D239B0" w:rsidRPr="00D239B0" w:rsidRDefault="00D239B0" w:rsidP="00D239B0">
      <w:pPr>
        <w:numPr>
          <w:ilvl w:val="0"/>
          <w:numId w:val="31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Energy and waste resources</w:t>
      </w:r>
    </w:p>
    <w:p w14:paraId="110FBC2D" w14:textId="77777777" w:rsidR="00D239B0" w:rsidRPr="00D239B0" w:rsidRDefault="00D239B0" w:rsidP="00D239B0">
      <w:pPr>
        <w:numPr>
          <w:ilvl w:val="0"/>
          <w:numId w:val="31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 xml:space="preserve">Billboards and community bulletin boards </w:t>
      </w:r>
    </w:p>
    <w:p w14:paraId="1833D086" w14:textId="7E16BC02" w:rsidR="00D239B0" w:rsidRDefault="00D239B0" w:rsidP="00D239B0">
      <w:pPr>
        <w:numPr>
          <w:ilvl w:val="0"/>
          <w:numId w:val="31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Community meeting spaces, parks and trails</w:t>
      </w:r>
    </w:p>
    <w:p w14:paraId="4ADF3A10" w14:textId="77777777" w:rsidR="00D239B0" w:rsidRPr="00D239B0" w:rsidRDefault="00D239B0" w:rsidP="00D239B0">
      <w:pPr>
        <w:numPr>
          <w:ilvl w:val="0"/>
          <w:numId w:val="31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16D358FC" w14:textId="77777777" w:rsidR="00D239B0" w:rsidRPr="00D239B0" w:rsidRDefault="00D239B0" w:rsidP="00D239B0">
      <w:pPr>
        <w:tabs>
          <w:tab w:val="right" w:leader="underscore" w:pos="4608"/>
        </w:tabs>
        <w:spacing w:before="120" w:line="260" w:lineRule="exact"/>
        <w:rPr>
          <w:rStyle w:val="Strong"/>
        </w:rPr>
      </w:pPr>
      <w:r w:rsidRPr="00D239B0">
        <w:rPr>
          <w:rStyle w:val="Strong"/>
        </w:rPr>
        <w:t>Informal Organizations and “Intangibles”</w:t>
      </w:r>
    </w:p>
    <w:p w14:paraId="450966C8" w14:textId="77777777" w:rsidR="00D239B0" w:rsidRPr="00D239B0" w:rsidRDefault="00D239B0" w:rsidP="00D239B0">
      <w:pPr>
        <w:numPr>
          <w:ilvl w:val="0"/>
          <w:numId w:val="32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Neighborhood associations and other social groups near campus</w:t>
      </w:r>
    </w:p>
    <w:p w14:paraId="14B8D915" w14:textId="77777777" w:rsidR="00D239B0" w:rsidRPr="00D239B0" w:rsidRDefault="00D239B0" w:rsidP="00D239B0">
      <w:pPr>
        <w:numPr>
          <w:ilvl w:val="0"/>
          <w:numId w:val="32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Community reputation</w:t>
      </w:r>
    </w:p>
    <w:p w14:paraId="126CA69D" w14:textId="77777777" w:rsidR="00D239B0" w:rsidRPr="00D239B0" w:rsidRDefault="00D239B0" w:rsidP="00D239B0">
      <w:pPr>
        <w:numPr>
          <w:ilvl w:val="0"/>
          <w:numId w:val="32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Campus and community pride</w:t>
      </w:r>
    </w:p>
    <w:p w14:paraId="6D40A069" w14:textId="77777777" w:rsidR="00D239B0" w:rsidRPr="00D239B0" w:rsidRDefault="00D239B0" w:rsidP="00D239B0">
      <w:pPr>
        <w:numPr>
          <w:ilvl w:val="0"/>
          <w:numId w:val="32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Sense of history</w:t>
      </w:r>
    </w:p>
    <w:p w14:paraId="6356D201" w14:textId="77777777" w:rsidR="00D239B0" w:rsidRPr="00D239B0" w:rsidRDefault="00D239B0" w:rsidP="00D239B0">
      <w:pPr>
        <w:numPr>
          <w:ilvl w:val="0"/>
          <w:numId w:val="32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Town and gown relationships</w:t>
      </w:r>
    </w:p>
    <w:p w14:paraId="14C365EE" w14:textId="77777777" w:rsidR="00D239B0" w:rsidRPr="00D239B0" w:rsidRDefault="00D239B0" w:rsidP="00D239B0">
      <w:pPr>
        <w:numPr>
          <w:ilvl w:val="0"/>
          <w:numId w:val="32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D239B0">
        <w:rPr>
          <w:rFonts w:ascii="Georgia" w:hAnsi="Georgia"/>
          <w:sz w:val="22"/>
          <w:szCs w:val="22"/>
        </w:rPr>
        <w:t>Current community development initiatives, planning efforts, and areas of emphasis</w:t>
      </w:r>
    </w:p>
    <w:p w14:paraId="272A0EB7" w14:textId="77777777" w:rsidR="00D239B0" w:rsidRPr="00D239B0" w:rsidRDefault="00D239B0" w:rsidP="00D239B0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  <w:sectPr w:rsidR="00D239B0" w:rsidRPr="00D239B0" w:rsidSect="00D239B0">
          <w:type w:val="continuous"/>
          <w:pgSz w:w="12240" w:h="15840"/>
          <w:pgMar w:top="1260" w:right="1080" w:bottom="864" w:left="1080" w:header="720" w:footer="432" w:gutter="0"/>
          <w:cols w:num="2" w:sep="1" w:space="720"/>
          <w:docGrid w:linePitch="326"/>
        </w:sectPr>
      </w:pPr>
    </w:p>
    <w:p w14:paraId="5D69ACB8" w14:textId="77777777" w:rsidR="005E6EFC" w:rsidRPr="00352B67" w:rsidRDefault="005E6EFC" w:rsidP="005E6EFC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41E8784A" w14:textId="77777777" w:rsidR="005E6EFC" w:rsidRPr="00352B67" w:rsidRDefault="005E6EFC" w:rsidP="005E6EFC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7722AFD1" w14:textId="77777777" w:rsidR="00554B58" w:rsidRPr="00352B67" w:rsidRDefault="00554B58" w:rsidP="00554B58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  <w:sectPr w:rsidR="00554B58" w:rsidRPr="00352B67" w:rsidSect="00316FA1">
          <w:type w:val="continuous"/>
          <w:pgSz w:w="12240" w:h="15840" w:code="1"/>
          <w:pgMar w:top="1080" w:right="1080" w:bottom="864" w:left="1080" w:header="360" w:footer="432" w:gutter="0"/>
          <w:cols w:num="2" w:sep="1" w:space="720"/>
          <w:titlePg/>
          <w:docGrid w:linePitch="360"/>
        </w:sectPr>
      </w:pPr>
    </w:p>
    <w:p w14:paraId="08BFE8F4" w14:textId="77777777" w:rsidR="00554B58" w:rsidRPr="00352B67" w:rsidRDefault="00554B58" w:rsidP="00554B58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45588E37" w14:textId="77777777" w:rsidR="00554B58" w:rsidRPr="00352B67" w:rsidRDefault="00554B58" w:rsidP="00554B58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  <w:sectPr w:rsidR="00554B58" w:rsidRPr="00352B67" w:rsidSect="00316FA1">
          <w:type w:val="continuous"/>
          <w:pgSz w:w="12240" w:h="15840" w:code="1"/>
          <w:pgMar w:top="1080" w:right="1080" w:bottom="864" w:left="1080" w:header="360" w:footer="432" w:gutter="0"/>
          <w:cols w:num="2" w:sep="1" w:space="720"/>
          <w:titlePg/>
          <w:docGrid w:linePitch="360"/>
        </w:sectPr>
      </w:pPr>
    </w:p>
    <w:p w14:paraId="7154A8F2" w14:textId="77777777" w:rsidR="00554B58" w:rsidRPr="00352B67" w:rsidRDefault="00554B58" w:rsidP="00554B58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57E24B5E" w14:textId="77777777" w:rsidR="00554B58" w:rsidRPr="00352B67" w:rsidRDefault="00554B58" w:rsidP="00554B58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  <w:sectPr w:rsidR="00554B58" w:rsidRPr="00352B67" w:rsidSect="00316FA1">
          <w:type w:val="continuous"/>
          <w:pgSz w:w="12240" w:h="15840" w:code="1"/>
          <w:pgMar w:top="1080" w:right="1080" w:bottom="864" w:left="1080" w:header="360" w:footer="432" w:gutter="0"/>
          <w:cols w:num="2" w:sep="1" w:space="720"/>
          <w:titlePg/>
          <w:docGrid w:linePitch="360"/>
        </w:sectPr>
      </w:pPr>
    </w:p>
    <w:p w14:paraId="1F722DF1" w14:textId="77777777" w:rsidR="00316FA1" w:rsidRPr="00352B67" w:rsidRDefault="00316FA1" w:rsidP="00D22A38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10786BC8" w14:textId="77777777" w:rsidR="00AF6B5A" w:rsidRPr="00352B67" w:rsidRDefault="00AF6B5A" w:rsidP="00316FA1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76CB8EF3" w14:textId="77777777" w:rsidR="00AF6B5A" w:rsidRPr="00352B67" w:rsidRDefault="00AF6B5A" w:rsidP="00316FA1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4A85515D" w14:textId="77777777" w:rsidR="00D239B0" w:rsidRDefault="00D239B0" w:rsidP="00D239B0">
      <w:pPr>
        <w:spacing w:before="120" w:line="240" w:lineRule="exact"/>
        <w:rPr>
          <w:b/>
          <w:sz w:val="28"/>
          <w:szCs w:val="28"/>
        </w:rPr>
      </w:pPr>
    </w:p>
    <w:p w14:paraId="35408241" w14:textId="77777777" w:rsidR="00D239B0" w:rsidRDefault="00D239B0" w:rsidP="00D239B0">
      <w:pPr>
        <w:spacing w:before="120" w:line="240" w:lineRule="exact"/>
        <w:rPr>
          <w:b/>
          <w:sz w:val="28"/>
          <w:szCs w:val="28"/>
        </w:rPr>
      </w:pPr>
    </w:p>
    <w:p w14:paraId="399C897A" w14:textId="77777777" w:rsidR="00D239B0" w:rsidRDefault="00D239B0" w:rsidP="00D239B0">
      <w:pPr>
        <w:spacing w:before="120" w:line="240" w:lineRule="exact"/>
        <w:rPr>
          <w:b/>
          <w:sz w:val="28"/>
          <w:szCs w:val="28"/>
        </w:rPr>
      </w:pPr>
    </w:p>
    <w:p w14:paraId="198BF548" w14:textId="77777777" w:rsidR="00D239B0" w:rsidRDefault="00D239B0" w:rsidP="00D239B0">
      <w:pPr>
        <w:spacing w:before="120" w:line="240" w:lineRule="exact"/>
        <w:rPr>
          <w:b/>
          <w:sz w:val="28"/>
          <w:szCs w:val="28"/>
        </w:rPr>
      </w:pPr>
    </w:p>
    <w:p w14:paraId="51AEE613" w14:textId="77777777" w:rsidR="00D239B0" w:rsidRDefault="00D239B0" w:rsidP="00D239B0">
      <w:pPr>
        <w:spacing w:before="120" w:line="240" w:lineRule="exact"/>
        <w:rPr>
          <w:b/>
          <w:sz w:val="28"/>
          <w:szCs w:val="28"/>
        </w:rPr>
      </w:pPr>
    </w:p>
    <w:p w14:paraId="1F63F677" w14:textId="77777777" w:rsidR="00D239B0" w:rsidRPr="0051324C" w:rsidRDefault="00D239B0" w:rsidP="00D239B0">
      <w:pPr>
        <w:spacing w:before="120" w:line="240" w:lineRule="exact"/>
        <w:rPr>
          <w:b/>
          <w:sz w:val="28"/>
          <w:szCs w:val="28"/>
        </w:rPr>
      </w:pPr>
    </w:p>
    <w:p w14:paraId="778F4BE7" w14:textId="77777777" w:rsidR="00D239B0" w:rsidRPr="00031A73" w:rsidRDefault="00D239B0" w:rsidP="00D239B0">
      <w:pPr>
        <w:spacing w:before="120" w:line="240" w:lineRule="exact"/>
        <w:rPr>
          <w:sz w:val="18"/>
          <w:szCs w:val="18"/>
        </w:rPr>
      </w:pPr>
      <w:r>
        <w:rPr>
          <w:b/>
          <w:sz w:val="18"/>
          <w:szCs w:val="18"/>
        </w:rPr>
        <w:t>Adapted from material</w:t>
      </w:r>
      <w:r w:rsidRPr="009A2B5C">
        <w:rPr>
          <w:b/>
          <w:sz w:val="18"/>
          <w:szCs w:val="18"/>
        </w:rPr>
        <w:t xml:space="preserve"> in the public domain: </w:t>
      </w:r>
      <w:r>
        <w:rPr>
          <w:b/>
          <w:sz w:val="18"/>
          <w:szCs w:val="18"/>
        </w:rPr>
        <w:br/>
      </w:r>
      <w:r w:rsidRPr="009A2B5C">
        <w:rPr>
          <w:sz w:val="18"/>
          <w:szCs w:val="18"/>
        </w:rPr>
        <w:t>U.S. Department of Health and Human Services, Office of Disease Prevention and Health Promotion. (n.d.). Healthy People 2020</w:t>
      </w:r>
      <w:r>
        <w:rPr>
          <w:sz w:val="18"/>
          <w:szCs w:val="18"/>
        </w:rPr>
        <w:t xml:space="preserve"> Program Planning Tools</w:t>
      </w:r>
      <w:r w:rsidRPr="009A2B5C">
        <w:rPr>
          <w:sz w:val="18"/>
          <w:szCs w:val="18"/>
        </w:rPr>
        <w:t>. Retrieved June 2012, from http://www.healthypeople.gov.</w:t>
      </w:r>
    </w:p>
    <w:p w14:paraId="4F5FC511" w14:textId="77777777" w:rsidR="00D239B0" w:rsidRDefault="00D239B0" w:rsidP="00D239B0">
      <w:pPr>
        <w:spacing w:before="120" w:line="240" w:lineRule="exact"/>
        <w:rPr>
          <w:sz w:val="18"/>
          <w:szCs w:val="18"/>
        </w:rPr>
      </w:pPr>
      <w:r>
        <w:rPr>
          <w:b/>
          <w:sz w:val="18"/>
          <w:szCs w:val="18"/>
        </w:rPr>
        <w:t>Original s</w:t>
      </w:r>
      <w:r w:rsidRPr="00AC366A">
        <w:rPr>
          <w:b/>
          <w:sz w:val="18"/>
          <w:szCs w:val="18"/>
        </w:rPr>
        <w:t>ource</w:t>
      </w:r>
      <w:r>
        <w:rPr>
          <w:b/>
          <w:sz w:val="18"/>
          <w:szCs w:val="18"/>
        </w:rPr>
        <w:t>s</w:t>
      </w:r>
      <w:r w:rsidRPr="00AC366A">
        <w:rPr>
          <w:b/>
          <w:sz w:val="18"/>
          <w:szCs w:val="18"/>
        </w:rPr>
        <w:t>:</w:t>
      </w:r>
      <w:r w:rsidRPr="00AC366A">
        <w:rPr>
          <w:sz w:val="18"/>
          <w:szCs w:val="18"/>
        </w:rPr>
        <w:br/>
        <w:t>Public Health Foundation, under contract with the Office of Disease Prevention and Health Promotion, Office of Public Health and Science, U.S. Department of Health and Human Services</w:t>
      </w:r>
      <w:r>
        <w:rPr>
          <w:i/>
          <w:sz w:val="18"/>
          <w:szCs w:val="18"/>
        </w:rPr>
        <w:t xml:space="preserve">. </w:t>
      </w:r>
      <w:r>
        <w:rPr>
          <w:sz w:val="18"/>
          <w:szCs w:val="18"/>
        </w:rPr>
        <w:t xml:space="preserve">(2002, February). </w:t>
      </w:r>
      <w:r w:rsidRPr="00AC366A">
        <w:rPr>
          <w:i/>
          <w:sz w:val="18"/>
          <w:szCs w:val="18"/>
        </w:rPr>
        <w:t>Healthy People 2010 Toolkit: A Field Guide to Health Planning</w:t>
      </w:r>
      <w:r>
        <w:rPr>
          <w:i/>
          <w:sz w:val="18"/>
          <w:szCs w:val="18"/>
        </w:rPr>
        <w:t xml:space="preserve"> </w:t>
      </w:r>
      <w:r w:rsidRPr="00AC366A">
        <w:rPr>
          <w:sz w:val="18"/>
          <w:szCs w:val="18"/>
        </w:rPr>
        <w:t xml:space="preserve">(p. </w:t>
      </w:r>
      <w:r>
        <w:rPr>
          <w:sz w:val="18"/>
          <w:szCs w:val="18"/>
        </w:rPr>
        <w:t>71</w:t>
      </w:r>
      <w:r w:rsidRPr="00AC366A">
        <w:rPr>
          <w:sz w:val="18"/>
          <w:szCs w:val="18"/>
        </w:rPr>
        <w:t>).</w:t>
      </w:r>
      <w:r>
        <w:rPr>
          <w:sz w:val="18"/>
          <w:szCs w:val="18"/>
        </w:rPr>
        <w:t xml:space="preserve"> Washington, DC: Public Health Foundation.</w:t>
      </w:r>
    </w:p>
    <w:p w14:paraId="28180999" w14:textId="77777777" w:rsidR="00D239B0" w:rsidRPr="00CB3AAE" w:rsidRDefault="00D239B0" w:rsidP="00D239B0">
      <w:pPr>
        <w:spacing w:before="120" w:line="240" w:lineRule="exact"/>
        <w:rPr>
          <w:sz w:val="18"/>
          <w:szCs w:val="18"/>
        </w:rPr>
      </w:pPr>
      <w:r w:rsidRPr="00CB3AAE">
        <w:rPr>
          <w:sz w:val="18"/>
          <w:szCs w:val="18"/>
        </w:rPr>
        <w:t xml:space="preserve">McKnight, J. L., Kretzmann, J. P. </w:t>
      </w:r>
      <w:r w:rsidRPr="00CB3AAE">
        <w:rPr>
          <w:i/>
          <w:sz w:val="18"/>
          <w:szCs w:val="18"/>
        </w:rPr>
        <w:t>Mapping Community Capacity.</w:t>
      </w:r>
      <w:r w:rsidRPr="00CB3A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(1996). Evanston, IL: </w:t>
      </w:r>
      <w:r w:rsidRPr="00CB3AAE">
        <w:rPr>
          <w:sz w:val="18"/>
          <w:szCs w:val="18"/>
        </w:rPr>
        <w:t>The Asset-Based Community Development Institute, Institute for Policy Research, Northwes</w:t>
      </w:r>
      <w:r>
        <w:rPr>
          <w:sz w:val="18"/>
          <w:szCs w:val="18"/>
        </w:rPr>
        <w:t>tern University.</w:t>
      </w:r>
    </w:p>
    <w:p w14:paraId="3D35060D" w14:textId="77777777" w:rsidR="00D239B0" w:rsidRPr="00CB3AAE" w:rsidRDefault="00D239B0" w:rsidP="00D239B0">
      <w:pPr>
        <w:spacing w:before="120" w:line="240" w:lineRule="exact"/>
        <w:rPr>
          <w:sz w:val="18"/>
          <w:szCs w:val="18"/>
        </w:rPr>
      </w:pPr>
      <w:r w:rsidRPr="00A640B9">
        <w:rPr>
          <w:sz w:val="18"/>
          <w:szCs w:val="18"/>
          <w:lang w:val="da-DK"/>
        </w:rPr>
        <w:t xml:space="preserve">Bartholomew, L. K., et al. </w:t>
      </w:r>
      <w:r w:rsidRPr="00CB3AAE">
        <w:rPr>
          <w:i/>
          <w:sz w:val="18"/>
          <w:szCs w:val="18"/>
        </w:rPr>
        <w:t>Intervention Mapping: Designing Theory and Evidence-Based Health Promotion Programs.</w:t>
      </w:r>
      <w:r w:rsidRPr="00CB3A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(2001). Mountain View, CA: </w:t>
      </w:r>
      <w:r w:rsidRPr="00CB3AAE">
        <w:rPr>
          <w:sz w:val="18"/>
          <w:szCs w:val="18"/>
        </w:rPr>
        <w:t>Mayfield Publishing Company.</w:t>
      </w:r>
    </w:p>
    <w:p w14:paraId="1A165D8E" w14:textId="77777777" w:rsidR="00326BBA" w:rsidRPr="00352B67" w:rsidRDefault="00326BBA" w:rsidP="00326BBA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70FC509" w14:textId="77777777" w:rsidR="00130937" w:rsidRPr="00352B67" w:rsidRDefault="00130937" w:rsidP="00326BBA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306C9CD" w14:textId="23321E08" w:rsidR="00130937" w:rsidRPr="00352B67" w:rsidRDefault="00BC2406" w:rsidP="00130937">
      <w:pPr>
        <w:spacing w:before="120" w:line="240" w:lineRule="exact"/>
        <w:jc w:val="right"/>
        <w:rPr>
          <w:rFonts w:ascii="Georgia" w:hAnsi="Georgia"/>
          <w:sz w:val="20"/>
          <w:szCs w:val="20"/>
        </w:rPr>
      </w:pPr>
      <w:r w:rsidRPr="00352B67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1BEAB466" wp14:editId="48A082AC">
            <wp:simplePos x="0" y="0"/>
            <wp:positionH relativeFrom="column">
              <wp:posOffset>4813300</wp:posOffset>
            </wp:positionH>
            <wp:positionV relativeFrom="paragraph">
              <wp:posOffset>-431800</wp:posOffset>
            </wp:positionV>
            <wp:extent cx="1587500" cy="635000"/>
            <wp:effectExtent l="0" t="0" r="0" b="0"/>
            <wp:wrapSquare wrapText="bothSides"/>
            <wp:docPr id="5" name="Picture 5" descr="A picture containing text, window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window, sig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1C5BE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8455 Colesville Road, Suite 740</w:t>
      </w:r>
    </w:p>
    <w:p w14:paraId="056BB868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Silver Spring, MD 20910</w:t>
      </w:r>
    </w:p>
    <w:p w14:paraId="108E31F8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(410) 859-1500</w:t>
      </w:r>
    </w:p>
    <w:p w14:paraId="13CF4F1C" w14:textId="1A7C5994" w:rsidR="00BC2406" w:rsidRPr="00352B67" w:rsidRDefault="00000000" w:rsidP="00BC2406">
      <w:pPr>
        <w:spacing w:line="220" w:lineRule="exact"/>
        <w:jc w:val="right"/>
        <w:rPr>
          <w:rFonts w:ascii="Georgia" w:hAnsi="Georgia"/>
          <w:color w:val="2B60AA"/>
          <w:sz w:val="18"/>
          <w:szCs w:val="18"/>
        </w:rPr>
      </w:pPr>
      <w:hyperlink r:id="rId15" w:history="1">
        <w:r w:rsidR="00BC2406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healthycampus@acha.org</w:t>
        </w:r>
      </w:hyperlink>
    </w:p>
    <w:p w14:paraId="6807EFE4" w14:textId="2E216A26" w:rsidR="00316FA1" w:rsidRPr="00352B67" w:rsidRDefault="00000000" w:rsidP="00BC2406">
      <w:pPr>
        <w:spacing w:line="220" w:lineRule="exact"/>
        <w:jc w:val="right"/>
        <w:rPr>
          <w:rFonts w:ascii="Georgia" w:hAnsi="Georgia"/>
          <w:color w:val="2B60AA"/>
          <w:sz w:val="18"/>
          <w:szCs w:val="18"/>
        </w:rPr>
      </w:pPr>
      <w:hyperlink r:id="rId16" w:history="1">
        <w:r w:rsidR="00316FA1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www.acha.org/healthycampus</w:t>
        </w:r>
      </w:hyperlink>
    </w:p>
    <w:p w14:paraId="138ADA98" w14:textId="77777777" w:rsidR="00316FA1" w:rsidRPr="00352B67" w:rsidRDefault="00316FA1" w:rsidP="00316FA1">
      <w:pPr>
        <w:spacing w:line="220" w:lineRule="exact"/>
        <w:jc w:val="right"/>
        <w:rPr>
          <w:rFonts w:ascii="Georgia" w:hAnsi="Georgia"/>
          <w:sz w:val="18"/>
          <w:szCs w:val="18"/>
        </w:rPr>
      </w:pPr>
    </w:p>
    <w:p w14:paraId="50F0A7C0" w14:textId="77777777" w:rsidR="00763299" w:rsidRPr="00352B67" w:rsidRDefault="00AF6B5A" w:rsidP="00551551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September 2021</w:t>
      </w:r>
    </w:p>
    <w:sectPr w:rsidR="00763299" w:rsidRPr="00352B67" w:rsidSect="00316FA1">
      <w:type w:val="continuous"/>
      <w:pgSz w:w="12240" w:h="15840" w:code="1"/>
      <w:pgMar w:top="1080" w:right="1080" w:bottom="864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909A" w14:textId="77777777" w:rsidR="00B6510B" w:rsidRDefault="00B6510B">
      <w:r>
        <w:separator/>
      </w:r>
    </w:p>
  </w:endnote>
  <w:endnote w:type="continuationSeparator" w:id="0">
    <w:p w14:paraId="1FA3F261" w14:textId="77777777" w:rsidR="00B6510B" w:rsidRDefault="00B6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1000" w14:textId="77777777" w:rsidR="00387E20" w:rsidRDefault="00387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B54E" w14:textId="2786A904" w:rsidR="00026FD4" w:rsidRPr="00352B67" w:rsidRDefault="00026FD4" w:rsidP="00962C30">
    <w:pPr>
      <w:pStyle w:val="Footer"/>
      <w:jc w:val="center"/>
      <w:rPr>
        <w:rFonts w:ascii="Georgia" w:hAnsi="Georgia"/>
      </w:rPr>
    </w:pPr>
    <w:r w:rsidRPr="00352B67">
      <w:rPr>
        <w:rFonts w:ascii="Georgia" w:hAnsi="Georgia"/>
        <w:sz w:val="20"/>
        <w:szCs w:val="20"/>
      </w:rPr>
      <w:t xml:space="preserve">American College Health Association | </w:t>
    </w:r>
    <w:r w:rsidR="00316CAF" w:rsidRPr="00352B67">
      <w:rPr>
        <w:rFonts w:ascii="Georgia" w:hAnsi="Georgia"/>
        <w:sz w:val="20"/>
        <w:szCs w:val="20"/>
      </w:rPr>
      <w:t xml:space="preserve">www.acha.org/healthycampus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8DD9" w14:textId="77777777" w:rsidR="00026FD4" w:rsidRPr="00387E20" w:rsidRDefault="00026FD4" w:rsidP="00962C30">
    <w:pPr>
      <w:pStyle w:val="Footer"/>
      <w:jc w:val="center"/>
      <w:rPr>
        <w:rFonts w:ascii="Georgia" w:hAnsi="Georgia"/>
      </w:rPr>
    </w:pPr>
    <w:r w:rsidRPr="00387E20">
      <w:rPr>
        <w:rFonts w:ascii="Georgia" w:hAnsi="Georgia"/>
        <w:sz w:val="20"/>
        <w:szCs w:val="20"/>
      </w:rPr>
      <w:t>American College Health Association | www.acha.org/healthycampus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9BA6" w14:textId="77777777" w:rsidR="00B6510B" w:rsidRDefault="00B6510B">
      <w:r>
        <w:separator/>
      </w:r>
    </w:p>
  </w:footnote>
  <w:footnote w:type="continuationSeparator" w:id="0">
    <w:p w14:paraId="35F3C135" w14:textId="77777777" w:rsidR="00B6510B" w:rsidRDefault="00B6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7262" w14:textId="77777777" w:rsidR="00387E20" w:rsidRDefault="00387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1F2A" w14:textId="4B1E9B79" w:rsidR="00026FD4" w:rsidRPr="006D5B3B" w:rsidRDefault="00026FD4" w:rsidP="006D5B3B">
    <w:pPr>
      <w:pStyle w:val="Header"/>
      <w:jc w:val="center"/>
      <w:rPr>
        <w:i/>
        <w:sz w:val="20"/>
        <w:szCs w:val="20"/>
      </w:rPr>
    </w:pPr>
    <w:r w:rsidRPr="006D5B3B">
      <w:rPr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203" w14:textId="77777777" w:rsidR="001402E7" w:rsidRDefault="00BC2406" w:rsidP="00352B67">
    <w:pPr>
      <w:pStyle w:val="Header"/>
      <w:jc w:val="center"/>
    </w:pPr>
    <w:r w:rsidRPr="001402E7">
      <w:rPr>
        <w:noProof/>
      </w:rPr>
      <w:drawing>
        <wp:inline distT="0" distB="0" distL="0" distR="0" wp14:anchorId="40AB826B" wp14:editId="1F64457D">
          <wp:extent cx="4389120" cy="1188720"/>
          <wp:effectExtent l="0" t="0" r="0" b="0"/>
          <wp:docPr id="15868707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7" b="7847"/>
                  <a:stretch>
                    <a:fillRect/>
                  </a:stretch>
                </pic:blipFill>
                <pic:spPr bwMode="auto">
                  <a:xfrm>
                    <a:off x="0" y="0"/>
                    <a:ext cx="43891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CF"/>
    <w:multiLevelType w:val="hybridMultilevel"/>
    <w:tmpl w:val="F66E962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365"/>
    <w:multiLevelType w:val="hybridMultilevel"/>
    <w:tmpl w:val="C2BEB02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D2613"/>
    <w:multiLevelType w:val="hybridMultilevel"/>
    <w:tmpl w:val="B30A178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54E"/>
    <w:multiLevelType w:val="hybridMultilevel"/>
    <w:tmpl w:val="9E42C2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171D"/>
    <w:multiLevelType w:val="hybridMultilevel"/>
    <w:tmpl w:val="D3D4105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5C13"/>
    <w:multiLevelType w:val="hybridMultilevel"/>
    <w:tmpl w:val="0D20C99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271"/>
    <w:multiLevelType w:val="hybridMultilevel"/>
    <w:tmpl w:val="A6A2456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6DD2"/>
    <w:multiLevelType w:val="hybridMultilevel"/>
    <w:tmpl w:val="E10C202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A7437"/>
    <w:multiLevelType w:val="hybridMultilevel"/>
    <w:tmpl w:val="702A8FA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0BDC"/>
    <w:multiLevelType w:val="hybridMultilevel"/>
    <w:tmpl w:val="518861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6950"/>
    <w:multiLevelType w:val="hybridMultilevel"/>
    <w:tmpl w:val="E506D51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6D9"/>
    <w:multiLevelType w:val="hybridMultilevel"/>
    <w:tmpl w:val="E4309C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91B3B"/>
    <w:multiLevelType w:val="hybridMultilevel"/>
    <w:tmpl w:val="C2CA6B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A6CB2"/>
    <w:multiLevelType w:val="hybridMultilevel"/>
    <w:tmpl w:val="7C3206D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C1BCF"/>
    <w:multiLevelType w:val="hybridMultilevel"/>
    <w:tmpl w:val="348C36E6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22E61"/>
    <w:multiLevelType w:val="hybridMultilevel"/>
    <w:tmpl w:val="D42ADCA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6817"/>
    <w:multiLevelType w:val="hybridMultilevel"/>
    <w:tmpl w:val="1DA0FE9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4027"/>
    <w:multiLevelType w:val="hybridMultilevel"/>
    <w:tmpl w:val="D08C10C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62381"/>
    <w:multiLevelType w:val="hybridMultilevel"/>
    <w:tmpl w:val="7E0CF66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C2730"/>
    <w:multiLevelType w:val="hybridMultilevel"/>
    <w:tmpl w:val="10F03692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6362A"/>
    <w:multiLevelType w:val="hybridMultilevel"/>
    <w:tmpl w:val="460E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F78EC"/>
    <w:multiLevelType w:val="hybridMultilevel"/>
    <w:tmpl w:val="A66CFD62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05368"/>
    <w:multiLevelType w:val="hybridMultilevel"/>
    <w:tmpl w:val="1D72029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73BBC"/>
    <w:multiLevelType w:val="hybridMultilevel"/>
    <w:tmpl w:val="9FCE3F9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4D08"/>
    <w:multiLevelType w:val="hybridMultilevel"/>
    <w:tmpl w:val="DFF4140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A0936"/>
    <w:multiLevelType w:val="hybridMultilevel"/>
    <w:tmpl w:val="3AE0234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073989">
    <w:abstractNumId w:val="6"/>
  </w:num>
  <w:num w:numId="2" w16cid:durableId="757408388">
    <w:abstractNumId w:val="22"/>
  </w:num>
  <w:num w:numId="3" w16cid:durableId="170226077">
    <w:abstractNumId w:val="15"/>
  </w:num>
  <w:num w:numId="4" w16cid:durableId="234170950">
    <w:abstractNumId w:val="1"/>
  </w:num>
  <w:num w:numId="5" w16cid:durableId="376856391">
    <w:abstractNumId w:val="13"/>
  </w:num>
  <w:num w:numId="6" w16cid:durableId="1720007135">
    <w:abstractNumId w:val="18"/>
  </w:num>
  <w:num w:numId="7" w16cid:durableId="382023541">
    <w:abstractNumId w:val="11"/>
  </w:num>
  <w:num w:numId="8" w16cid:durableId="965357245">
    <w:abstractNumId w:val="25"/>
  </w:num>
  <w:num w:numId="9" w16cid:durableId="139159058">
    <w:abstractNumId w:val="24"/>
  </w:num>
  <w:num w:numId="10" w16cid:durableId="1824735943">
    <w:abstractNumId w:val="8"/>
  </w:num>
  <w:num w:numId="11" w16cid:durableId="64881452">
    <w:abstractNumId w:val="23"/>
  </w:num>
  <w:num w:numId="12" w16cid:durableId="1986885169">
    <w:abstractNumId w:val="0"/>
  </w:num>
  <w:num w:numId="13" w16cid:durableId="1523859114">
    <w:abstractNumId w:val="12"/>
  </w:num>
  <w:num w:numId="14" w16cid:durableId="1922789567">
    <w:abstractNumId w:val="9"/>
  </w:num>
  <w:num w:numId="15" w16cid:durableId="466556631">
    <w:abstractNumId w:val="14"/>
  </w:num>
  <w:num w:numId="16" w16cid:durableId="886259583">
    <w:abstractNumId w:val="4"/>
  </w:num>
  <w:num w:numId="17" w16cid:durableId="1546868897">
    <w:abstractNumId w:val="19"/>
  </w:num>
  <w:num w:numId="18" w16cid:durableId="188567756">
    <w:abstractNumId w:val="17"/>
  </w:num>
  <w:num w:numId="19" w16cid:durableId="2092506722">
    <w:abstractNumId w:val="3"/>
  </w:num>
  <w:num w:numId="20" w16cid:durableId="1592742960">
    <w:abstractNumId w:val="7"/>
  </w:num>
  <w:num w:numId="21" w16cid:durableId="635647989">
    <w:abstractNumId w:val="21"/>
  </w:num>
  <w:num w:numId="22" w16cid:durableId="2115441038">
    <w:abstractNumId w:val="5"/>
  </w:num>
  <w:num w:numId="23" w16cid:durableId="1194613449">
    <w:abstractNumId w:val="16"/>
  </w:num>
  <w:num w:numId="24" w16cid:durableId="395401187">
    <w:abstractNumId w:val="2"/>
  </w:num>
  <w:num w:numId="25" w16cid:durableId="450439132">
    <w:abstractNumId w:val="10"/>
  </w:num>
  <w:num w:numId="26" w16cid:durableId="1025983782">
    <w:abstractNumId w:val="20"/>
  </w:num>
  <w:num w:numId="27" w16cid:durableId="1222136794">
    <w:abstractNumId w:val="4"/>
  </w:num>
  <w:num w:numId="28" w16cid:durableId="1547795746">
    <w:abstractNumId w:val="19"/>
  </w:num>
  <w:num w:numId="29" w16cid:durableId="1287931375">
    <w:abstractNumId w:val="17"/>
  </w:num>
  <w:num w:numId="30" w16cid:durableId="1496990534">
    <w:abstractNumId w:val="3"/>
  </w:num>
  <w:num w:numId="31" w16cid:durableId="524901746">
    <w:abstractNumId w:val="7"/>
  </w:num>
  <w:num w:numId="32" w16cid:durableId="20657113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41"/>
    <w:rsid w:val="0001632D"/>
    <w:rsid w:val="000269D8"/>
    <w:rsid w:val="00026DAE"/>
    <w:rsid w:val="00026FD4"/>
    <w:rsid w:val="00030CD2"/>
    <w:rsid w:val="00031A73"/>
    <w:rsid w:val="00034A74"/>
    <w:rsid w:val="00036B0A"/>
    <w:rsid w:val="00063ACE"/>
    <w:rsid w:val="00081A1D"/>
    <w:rsid w:val="0008365B"/>
    <w:rsid w:val="00093E10"/>
    <w:rsid w:val="000948BB"/>
    <w:rsid w:val="000E3AF2"/>
    <w:rsid w:val="001109C8"/>
    <w:rsid w:val="001155B2"/>
    <w:rsid w:val="00126295"/>
    <w:rsid w:val="00130937"/>
    <w:rsid w:val="001402E7"/>
    <w:rsid w:val="00143D0F"/>
    <w:rsid w:val="0016278D"/>
    <w:rsid w:val="00166043"/>
    <w:rsid w:val="00171759"/>
    <w:rsid w:val="00173698"/>
    <w:rsid w:val="0018168A"/>
    <w:rsid w:val="001A56FC"/>
    <w:rsid w:val="001B2E6A"/>
    <w:rsid w:val="001B3098"/>
    <w:rsid w:val="001C4E74"/>
    <w:rsid w:val="001D35E9"/>
    <w:rsid w:val="00203C95"/>
    <w:rsid w:val="00243B73"/>
    <w:rsid w:val="00251156"/>
    <w:rsid w:val="002541E3"/>
    <w:rsid w:val="00257BDC"/>
    <w:rsid w:val="00264FB1"/>
    <w:rsid w:val="0026694B"/>
    <w:rsid w:val="00282F67"/>
    <w:rsid w:val="002A03A9"/>
    <w:rsid w:val="002B193C"/>
    <w:rsid w:val="002B5DB6"/>
    <w:rsid w:val="002C383E"/>
    <w:rsid w:val="002C3D91"/>
    <w:rsid w:val="002C5676"/>
    <w:rsid w:val="00310681"/>
    <w:rsid w:val="00311227"/>
    <w:rsid w:val="00316CAF"/>
    <w:rsid w:val="00316FA1"/>
    <w:rsid w:val="00326BBA"/>
    <w:rsid w:val="00336044"/>
    <w:rsid w:val="00343E3E"/>
    <w:rsid w:val="00352B67"/>
    <w:rsid w:val="00355D4D"/>
    <w:rsid w:val="00361188"/>
    <w:rsid w:val="00375D68"/>
    <w:rsid w:val="00384CB5"/>
    <w:rsid w:val="00385BA1"/>
    <w:rsid w:val="00387E20"/>
    <w:rsid w:val="00395A64"/>
    <w:rsid w:val="003C74F4"/>
    <w:rsid w:val="003F19BC"/>
    <w:rsid w:val="003F5B26"/>
    <w:rsid w:val="0043267B"/>
    <w:rsid w:val="0043633F"/>
    <w:rsid w:val="004369CD"/>
    <w:rsid w:val="004533DE"/>
    <w:rsid w:val="00467756"/>
    <w:rsid w:val="0047378E"/>
    <w:rsid w:val="004C65B1"/>
    <w:rsid w:val="004F0711"/>
    <w:rsid w:val="00505DEB"/>
    <w:rsid w:val="005145DA"/>
    <w:rsid w:val="00516593"/>
    <w:rsid w:val="0052650F"/>
    <w:rsid w:val="005418BC"/>
    <w:rsid w:val="00551551"/>
    <w:rsid w:val="0055482B"/>
    <w:rsid w:val="00554B58"/>
    <w:rsid w:val="00560ED8"/>
    <w:rsid w:val="005674AF"/>
    <w:rsid w:val="005725A1"/>
    <w:rsid w:val="00572A93"/>
    <w:rsid w:val="00574DBB"/>
    <w:rsid w:val="00577EE6"/>
    <w:rsid w:val="005816EA"/>
    <w:rsid w:val="005967FE"/>
    <w:rsid w:val="005C63C7"/>
    <w:rsid w:val="005D761B"/>
    <w:rsid w:val="005E22E9"/>
    <w:rsid w:val="005E6EFC"/>
    <w:rsid w:val="005F2DC8"/>
    <w:rsid w:val="005F6037"/>
    <w:rsid w:val="00605B94"/>
    <w:rsid w:val="00614B52"/>
    <w:rsid w:val="00632B54"/>
    <w:rsid w:val="006331C4"/>
    <w:rsid w:val="0065763D"/>
    <w:rsid w:val="00681CE1"/>
    <w:rsid w:val="006C20F4"/>
    <w:rsid w:val="006C3959"/>
    <w:rsid w:val="006D5411"/>
    <w:rsid w:val="006D5B3B"/>
    <w:rsid w:val="006E2123"/>
    <w:rsid w:val="006E35E7"/>
    <w:rsid w:val="006F62C2"/>
    <w:rsid w:val="00700E0B"/>
    <w:rsid w:val="00713E7E"/>
    <w:rsid w:val="00727A58"/>
    <w:rsid w:val="00736562"/>
    <w:rsid w:val="007549E0"/>
    <w:rsid w:val="00763299"/>
    <w:rsid w:val="00793307"/>
    <w:rsid w:val="007D619D"/>
    <w:rsid w:val="007F4682"/>
    <w:rsid w:val="00814AB0"/>
    <w:rsid w:val="008158FF"/>
    <w:rsid w:val="008252AF"/>
    <w:rsid w:val="0086317D"/>
    <w:rsid w:val="00873253"/>
    <w:rsid w:val="00893DD8"/>
    <w:rsid w:val="008C03F2"/>
    <w:rsid w:val="008D612A"/>
    <w:rsid w:val="008D6850"/>
    <w:rsid w:val="008D7C5B"/>
    <w:rsid w:val="008E60CB"/>
    <w:rsid w:val="0092703E"/>
    <w:rsid w:val="00935341"/>
    <w:rsid w:val="00951493"/>
    <w:rsid w:val="00951DDE"/>
    <w:rsid w:val="009543B5"/>
    <w:rsid w:val="0095591A"/>
    <w:rsid w:val="00962C30"/>
    <w:rsid w:val="00982267"/>
    <w:rsid w:val="00985CAC"/>
    <w:rsid w:val="009A12AB"/>
    <w:rsid w:val="009A1818"/>
    <w:rsid w:val="009A2B5C"/>
    <w:rsid w:val="009B1C94"/>
    <w:rsid w:val="009D2626"/>
    <w:rsid w:val="009F2053"/>
    <w:rsid w:val="00A12073"/>
    <w:rsid w:val="00A2203C"/>
    <w:rsid w:val="00A3685D"/>
    <w:rsid w:val="00A834EE"/>
    <w:rsid w:val="00AA3D71"/>
    <w:rsid w:val="00AA55E1"/>
    <w:rsid w:val="00AF6B5A"/>
    <w:rsid w:val="00B20DFB"/>
    <w:rsid w:val="00B20F86"/>
    <w:rsid w:val="00B32D36"/>
    <w:rsid w:val="00B52606"/>
    <w:rsid w:val="00B553C3"/>
    <w:rsid w:val="00B64B41"/>
    <w:rsid w:val="00B6510B"/>
    <w:rsid w:val="00B70823"/>
    <w:rsid w:val="00B767E0"/>
    <w:rsid w:val="00B8414A"/>
    <w:rsid w:val="00BA3CDF"/>
    <w:rsid w:val="00BC2406"/>
    <w:rsid w:val="00BE6E54"/>
    <w:rsid w:val="00BF3A96"/>
    <w:rsid w:val="00BF74EE"/>
    <w:rsid w:val="00C0091A"/>
    <w:rsid w:val="00C15139"/>
    <w:rsid w:val="00C36E3F"/>
    <w:rsid w:val="00C3750F"/>
    <w:rsid w:val="00C6618F"/>
    <w:rsid w:val="00C707F1"/>
    <w:rsid w:val="00C73602"/>
    <w:rsid w:val="00CA6153"/>
    <w:rsid w:val="00CB6349"/>
    <w:rsid w:val="00CD7B30"/>
    <w:rsid w:val="00CE628F"/>
    <w:rsid w:val="00D22A38"/>
    <w:rsid w:val="00D239B0"/>
    <w:rsid w:val="00D42CEC"/>
    <w:rsid w:val="00D625B9"/>
    <w:rsid w:val="00D70628"/>
    <w:rsid w:val="00D716CD"/>
    <w:rsid w:val="00D72648"/>
    <w:rsid w:val="00D73B36"/>
    <w:rsid w:val="00D80AAC"/>
    <w:rsid w:val="00D91422"/>
    <w:rsid w:val="00D95957"/>
    <w:rsid w:val="00DA1B0A"/>
    <w:rsid w:val="00DB2BAD"/>
    <w:rsid w:val="00DB7BDF"/>
    <w:rsid w:val="00DE0F2F"/>
    <w:rsid w:val="00DF42A7"/>
    <w:rsid w:val="00DF6A2B"/>
    <w:rsid w:val="00E01938"/>
    <w:rsid w:val="00E1008F"/>
    <w:rsid w:val="00E14914"/>
    <w:rsid w:val="00E20627"/>
    <w:rsid w:val="00E2177E"/>
    <w:rsid w:val="00E300A5"/>
    <w:rsid w:val="00E32342"/>
    <w:rsid w:val="00E44F83"/>
    <w:rsid w:val="00E5710B"/>
    <w:rsid w:val="00E67434"/>
    <w:rsid w:val="00EA5E3F"/>
    <w:rsid w:val="00EB1ED5"/>
    <w:rsid w:val="00EC0214"/>
    <w:rsid w:val="00EC228D"/>
    <w:rsid w:val="00EC54AC"/>
    <w:rsid w:val="00ED1AF0"/>
    <w:rsid w:val="00EE022C"/>
    <w:rsid w:val="00EF797F"/>
    <w:rsid w:val="00F103D0"/>
    <w:rsid w:val="00F13015"/>
    <w:rsid w:val="00F1563D"/>
    <w:rsid w:val="00F22662"/>
    <w:rsid w:val="00F2618C"/>
    <w:rsid w:val="00F33831"/>
    <w:rsid w:val="00F64378"/>
    <w:rsid w:val="00F668BD"/>
    <w:rsid w:val="00F808DA"/>
    <w:rsid w:val="00F84B37"/>
    <w:rsid w:val="00F93F58"/>
    <w:rsid w:val="00FA618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42229"/>
  <w15:chartTrackingRefBased/>
  <w15:docId w15:val="{2D045712-F5BF-9147-9C39-5F2462C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4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39B0"/>
    <w:pPr>
      <w:spacing w:before="240" w:after="120" w:line="260" w:lineRule="exact"/>
      <w:jc w:val="center"/>
      <w:outlineLvl w:val="0"/>
    </w:pPr>
    <w:rPr>
      <w:rFonts w:ascii="Georgia" w:hAnsi="Georgia"/>
      <w:b/>
      <w:bCs/>
      <w:color w:val="1C2F5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831"/>
  </w:style>
  <w:style w:type="character" w:styleId="Hyperlink">
    <w:name w:val="Hyperlink"/>
    <w:rsid w:val="006D5B3B"/>
    <w:rPr>
      <w:color w:val="0000FF"/>
      <w:u w:val="single"/>
    </w:rPr>
  </w:style>
  <w:style w:type="paragraph" w:styleId="BalloonText">
    <w:name w:val="Balloon Text"/>
    <w:basedOn w:val="Normal"/>
    <w:semiHidden/>
    <w:rsid w:val="00D80AA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F6B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239B0"/>
    <w:rPr>
      <w:rFonts w:ascii="Georgia" w:hAnsi="Georgia"/>
      <w:b/>
      <w:bCs/>
      <w:color w:val="1C2F59"/>
      <w:sz w:val="32"/>
      <w:szCs w:val="32"/>
    </w:rPr>
  </w:style>
  <w:style w:type="paragraph" w:styleId="ListParagraph">
    <w:name w:val="List Paragraph"/>
    <w:basedOn w:val="Normal"/>
    <w:uiPriority w:val="34"/>
    <w:qFormat/>
    <w:rsid w:val="00D239B0"/>
    <w:pPr>
      <w:ind w:left="720"/>
      <w:contextualSpacing/>
    </w:pPr>
  </w:style>
  <w:style w:type="character" w:styleId="Strong">
    <w:name w:val="Strong"/>
    <w:qFormat/>
    <w:rsid w:val="00D239B0"/>
    <w:rPr>
      <w:rFonts w:ascii="Georgia" w:hAnsi="Georgia"/>
      <w:b/>
      <w:color w:val="0A875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Rmack\Downloads\www.acha.org\healthycamp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ealthycampus@acha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02F2-F2C9-44DE-A43F-37D4906C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2651</Characters>
  <Application>Microsoft Office Word</Application>
  <DocSecurity>0</DocSecurity>
  <Lines>82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with your planning group to create a list of potential assets in your campus community</vt:lpstr>
    </vt:vector>
  </TitlesOfParts>
  <Company>Microsoft</Company>
  <LinksUpToDate>false</LinksUpToDate>
  <CharactersWithSpaces>3035</CharactersWithSpaces>
  <SharedDoc>false</SharedDoc>
  <HLinks>
    <vt:vector size="6" baseType="variant"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with your planning group to create a list of potential assets in your campus community</dc:title>
  <dc:subject/>
  <dc:creator>wsmith</dc:creator>
  <cp:keywords/>
  <cp:lastModifiedBy>Rachel Mack</cp:lastModifiedBy>
  <cp:revision>3</cp:revision>
  <cp:lastPrinted>2012-06-20T14:17:00Z</cp:lastPrinted>
  <dcterms:created xsi:type="dcterms:W3CDTF">2024-11-08T18:01:00Z</dcterms:created>
  <dcterms:modified xsi:type="dcterms:W3CDTF">2024-11-08T19:16:00Z</dcterms:modified>
</cp:coreProperties>
</file>